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45D9A" w14:textId="6587A4A3" w:rsidR="00704BCC" w:rsidRPr="00704BCC" w:rsidRDefault="00704BCC" w:rsidP="0044294C">
      <w:pPr>
        <w:spacing w:line="340" w:lineRule="exact"/>
        <w:jc w:val="right"/>
        <w:rPr>
          <w:rFonts w:ascii="Century" w:eastAsia="ＭＳ 明朝" w:hAnsiTheme="minorEastAsia" w:cs="Times New Roman"/>
          <w:sz w:val="24"/>
          <w:szCs w:val="24"/>
        </w:rPr>
      </w:pPr>
      <w:r w:rsidRPr="00704BCC">
        <w:rPr>
          <w:rFonts w:ascii="Century" w:eastAsia="ＭＳ 明朝" w:hAnsiTheme="minorEastAsia" w:cs="Times New Roman" w:hint="eastAsia"/>
          <w:sz w:val="24"/>
          <w:szCs w:val="24"/>
        </w:rPr>
        <w:t>高</w:t>
      </w:r>
      <w:r w:rsidR="001A245A">
        <w:rPr>
          <w:rFonts w:ascii="Century" w:eastAsia="ＭＳ 明朝" w:hAnsiTheme="minorEastAsia" w:cs="Times New Roman" w:hint="eastAsia"/>
          <w:sz w:val="24"/>
          <w:szCs w:val="24"/>
        </w:rPr>
        <w:t xml:space="preserve"> </w:t>
      </w:r>
      <w:r w:rsidRPr="00704BCC">
        <w:rPr>
          <w:rFonts w:ascii="Century" w:eastAsia="ＭＳ 明朝" w:hAnsiTheme="minorEastAsia" w:cs="Times New Roman" w:hint="eastAsia"/>
          <w:sz w:val="24"/>
          <w:szCs w:val="24"/>
        </w:rPr>
        <w:t>第</w:t>
      </w:r>
      <w:r w:rsidR="00A115EA">
        <w:rPr>
          <w:rFonts w:ascii="Century" w:eastAsia="ＭＳ 明朝" w:hAnsiTheme="minorEastAsia" w:cs="Times New Roman" w:hint="eastAsia"/>
          <w:sz w:val="24"/>
          <w:szCs w:val="24"/>
        </w:rPr>
        <w:t>1011</w:t>
      </w:r>
      <w:r w:rsidR="001A245A">
        <w:rPr>
          <w:rFonts w:ascii="Century" w:eastAsia="ＭＳ 明朝" w:hAnsiTheme="minorEastAsia" w:cs="Times New Roman" w:hint="eastAsia"/>
          <w:sz w:val="24"/>
          <w:szCs w:val="24"/>
        </w:rPr>
        <w:t>号の</w:t>
      </w:r>
      <w:r w:rsidR="000F02FF">
        <w:rPr>
          <w:rFonts w:ascii="Century" w:eastAsia="ＭＳ 明朝" w:hAnsiTheme="minorEastAsia" w:cs="Times New Roman" w:hint="eastAsia"/>
          <w:sz w:val="24"/>
          <w:szCs w:val="24"/>
        </w:rPr>
        <w:t>1</w:t>
      </w:r>
      <w:r w:rsidR="00E435CC">
        <w:rPr>
          <w:rFonts w:ascii="Century" w:eastAsia="ＭＳ 明朝" w:hAnsiTheme="minorEastAsia" w:cs="Times New Roman" w:hint="eastAsia"/>
          <w:sz w:val="24"/>
          <w:szCs w:val="24"/>
        </w:rPr>
        <w:t>7</w:t>
      </w:r>
    </w:p>
    <w:p w14:paraId="629AB23E" w14:textId="5AD855F6" w:rsidR="00E12A63" w:rsidRDefault="00E12A63" w:rsidP="0044294C">
      <w:pPr>
        <w:spacing w:line="340" w:lineRule="exact"/>
        <w:jc w:val="right"/>
        <w:rPr>
          <w:rFonts w:asciiTheme="minorEastAsia" w:hAnsiTheme="minorEastAsia"/>
          <w:sz w:val="24"/>
          <w:szCs w:val="24"/>
        </w:rPr>
      </w:pPr>
      <w:r w:rsidRPr="00E12A63">
        <w:rPr>
          <w:rFonts w:asciiTheme="minorEastAsia" w:hAnsiTheme="minorEastAsia" w:hint="eastAsia"/>
          <w:sz w:val="24"/>
          <w:szCs w:val="24"/>
        </w:rPr>
        <w:t>令和２年</w:t>
      </w:r>
      <w:r w:rsidR="000F02FF">
        <w:rPr>
          <w:rFonts w:asciiTheme="minorEastAsia" w:hAnsiTheme="minorEastAsia" w:hint="eastAsia"/>
          <w:sz w:val="24"/>
          <w:szCs w:val="24"/>
        </w:rPr>
        <w:t>８</w:t>
      </w:r>
      <w:r w:rsidRPr="00E12A63">
        <w:rPr>
          <w:rFonts w:asciiTheme="minorEastAsia" w:hAnsiTheme="minorEastAsia" w:hint="eastAsia"/>
          <w:sz w:val="24"/>
          <w:szCs w:val="24"/>
        </w:rPr>
        <w:t>月</w:t>
      </w:r>
      <w:r w:rsidR="00E435CC">
        <w:rPr>
          <w:rFonts w:asciiTheme="minorEastAsia" w:hAnsiTheme="minorEastAsia" w:hint="eastAsia"/>
          <w:sz w:val="24"/>
          <w:szCs w:val="24"/>
        </w:rPr>
        <w:t>７</w:t>
      </w:r>
      <w:r w:rsidRPr="00E12A63">
        <w:rPr>
          <w:rFonts w:asciiTheme="minorEastAsia" w:hAnsiTheme="minorEastAsia" w:hint="eastAsia"/>
          <w:sz w:val="24"/>
          <w:szCs w:val="24"/>
        </w:rPr>
        <w:t>日</w:t>
      </w:r>
    </w:p>
    <w:p w14:paraId="3EFF2370" w14:textId="77777777" w:rsidR="00BD665E" w:rsidRPr="00704BCC" w:rsidRDefault="00BD665E" w:rsidP="0044294C">
      <w:pPr>
        <w:spacing w:line="340" w:lineRule="exact"/>
        <w:rPr>
          <w:rFonts w:ascii="Century" w:eastAsia="ＭＳ 明朝" w:hAnsi="Century" w:cs="Times New Roman"/>
          <w:sz w:val="24"/>
          <w:szCs w:val="24"/>
        </w:rPr>
      </w:pPr>
    </w:p>
    <w:p w14:paraId="6EB4C5F8" w14:textId="0066AC16" w:rsidR="00704BCC" w:rsidRPr="00704BCC" w:rsidRDefault="00704BCC" w:rsidP="0044294C">
      <w:pPr>
        <w:spacing w:line="340" w:lineRule="exact"/>
        <w:rPr>
          <w:rFonts w:ascii="ＭＳ 明朝" w:eastAsia="ＭＳ 明朝" w:hAnsi="ＭＳ 明朝" w:cs="Times New Roman"/>
          <w:sz w:val="24"/>
          <w:szCs w:val="24"/>
        </w:rPr>
      </w:pPr>
      <w:r w:rsidRPr="00704BCC">
        <w:rPr>
          <w:rFonts w:ascii="ＭＳ 明朝" w:eastAsia="ＭＳ 明朝" w:hAnsi="ＭＳ 明朝" w:cs="Times New Roman" w:hint="eastAsia"/>
          <w:sz w:val="24"/>
          <w:szCs w:val="24"/>
        </w:rPr>
        <w:t>各高齢者福祉施設長</w:t>
      </w:r>
    </w:p>
    <w:p w14:paraId="281BB66D" w14:textId="450EF2EF" w:rsidR="00704BCC" w:rsidRPr="00704BCC" w:rsidRDefault="00704BCC" w:rsidP="0044294C">
      <w:pPr>
        <w:spacing w:line="340" w:lineRule="exact"/>
        <w:rPr>
          <w:rFonts w:ascii="ＭＳ 明朝" w:eastAsia="ＭＳ 明朝" w:hAnsi="ＭＳ 明朝" w:cs="Times New Roman"/>
          <w:sz w:val="24"/>
          <w:szCs w:val="24"/>
        </w:rPr>
      </w:pPr>
      <w:r w:rsidRPr="00704BCC">
        <w:rPr>
          <w:rFonts w:ascii="ＭＳ 明朝" w:eastAsia="ＭＳ 明朝" w:hAnsi="ＭＳ 明朝" w:cs="Times New Roman" w:hint="eastAsia"/>
          <w:sz w:val="24"/>
          <w:szCs w:val="24"/>
        </w:rPr>
        <w:t xml:space="preserve">                    </w:t>
      </w:r>
      <w:r w:rsidR="005D7376">
        <w:rPr>
          <w:rFonts w:ascii="ＭＳ 明朝" w:eastAsia="ＭＳ 明朝" w:hAnsi="ＭＳ 明朝" w:cs="Times New Roman" w:hint="eastAsia"/>
          <w:sz w:val="24"/>
          <w:szCs w:val="24"/>
        </w:rPr>
        <w:t xml:space="preserve">　　　</w:t>
      </w:r>
      <w:r w:rsidRPr="00704BCC">
        <w:rPr>
          <w:rFonts w:ascii="ＭＳ 明朝" w:eastAsia="ＭＳ 明朝" w:hAnsi="ＭＳ 明朝" w:cs="Times New Roman" w:hint="eastAsia"/>
          <w:sz w:val="24"/>
          <w:szCs w:val="24"/>
        </w:rPr>
        <w:t xml:space="preserve"> 様</w:t>
      </w:r>
    </w:p>
    <w:p w14:paraId="4A324CB0" w14:textId="4652BB1B" w:rsidR="00704BCC" w:rsidRPr="005D7376" w:rsidRDefault="00704BCC" w:rsidP="0044294C">
      <w:pPr>
        <w:spacing w:line="340" w:lineRule="exact"/>
        <w:rPr>
          <w:rFonts w:ascii="ＭＳ 明朝" w:eastAsia="ＭＳ 明朝" w:hAnsi="ＭＳ 明朝" w:cs="Times New Roman"/>
          <w:sz w:val="24"/>
          <w:szCs w:val="24"/>
        </w:rPr>
      </w:pPr>
      <w:r w:rsidRPr="00704BCC">
        <w:rPr>
          <w:rFonts w:ascii="ＭＳ 明朝" w:eastAsia="ＭＳ 明朝" w:hAnsi="ＭＳ 明朝" w:cs="Times New Roman" w:hint="eastAsia"/>
          <w:sz w:val="24"/>
          <w:szCs w:val="24"/>
        </w:rPr>
        <w:t>各介護サービス事業</w:t>
      </w:r>
      <w:r w:rsidR="005D7376">
        <w:rPr>
          <w:rFonts w:ascii="ＭＳ 明朝" w:eastAsia="ＭＳ 明朝" w:hAnsi="ＭＳ 明朝" w:cs="Times New Roman" w:hint="eastAsia"/>
          <w:sz w:val="24"/>
          <w:szCs w:val="24"/>
        </w:rPr>
        <w:t>所管理者</w:t>
      </w:r>
    </w:p>
    <w:p w14:paraId="22A8C0F4" w14:textId="77777777" w:rsidR="00BD665E" w:rsidRPr="00704BCC" w:rsidRDefault="00BD665E" w:rsidP="0044294C">
      <w:pPr>
        <w:spacing w:line="340" w:lineRule="exact"/>
        <w:jc w:val="left"/>
        <w:rPr>
          <w:rFonts w:ascii="ＭＳ 明朝" w:eastAsia="ＭＳ 明朝" w:hAnsi="ＭＳ 明朝" w:cs="Times New Roman"/>
          <w:sz w:val="24"/>
          <w:szCs w:val="24"/>
        </w:rPr>
      </w:pPr>
    </w:p>
    <w:p w14:paraId="624EE6E7" w14:textId="77777777" w:rsidR="00704BCC" w:rsidRPr="00704BCC" w:rsidRDefault="00704BCC" w:rsidP="0044294C">
      <w:pPr>
        <w:spacing w:line="340" w:lineRule="exact"/>
        <w:jc w:val="right"/>
        <w:rPr>
          <w:rFonts w:ascii="ＭＳ 明朝" w:eastAsia="ＭＳ 明朝" w:hAnsi="ＭＳ 明朝" w:cs="Times New Roman"/>
          <w:sz w:val="24"/>
          <w:szCs w:val="24"/>
        </w:rPr>
      </w:pPr>
      <w:r w:rsidRPr="00704BCC">
        <w:rPr>
          <w:rFonts w:ascii="ＭＳ 明朝" w:eastAsia="ＭＳ 明朝" w:hAnsi="ＭＳ 明朝" w:cs="Times New Roman" w:hint="eastAsia"/>
          <w:sz w:val="24"/>
          <w:szCs w:val="24"/>
        </w:rPr>
        <w:t>兵庫県健康福祉部少子高齢局高齢政策課長</w:t>
      </w:r>
    </w:p>
    <w:p w14:paraId="3EA49A63" w14:textId="77777777" w:rsidR="00E12A63" w:rsidRDefault="00E12A63" w:rsidP="0044294C">
      <w:pPr>
        <w:spacing w:line="340" w:lineRule="exact"/>
        <w:ind w:right="1028"/>
        <w:rPr>
          <w:rFonts w:asciiTheme="minorEastAsia" w:hAnsiTheme="minorEastAsia"/>
          <w:sz w:val="24"/>
          <w:szCs w:val="24"/>
        </w:rPr>
      </w:pPr>
    </w:p>
    <w:p w14:paraId="4BC39DAF" w14:textId="77777777" w:rsidR="00E12A63" w:rsidRDefault="00E12A63" w:rsidP="0044294C">
      <w:pPr>
        <w:spacing w:line="340" w:lineRule="exact"/>
        <w:rPr>
          <w:rFonts w:asciiTheme="minorEastAsia" w:hAnsiTheme="minorEastAsia"/>
          <w:sz w:val="24"/>
          <w:szCs w:val="24"/>
        </w:rPr>
      </w:pPr>
    </w:p>
    <w:p w14:paraId="2A85149F" w14:textId="40A254DE" w:rsidR="00E12A63" w:rsidRDefault="00B76339" w:rsidP="0006601C">
      <w:pPr>
        <w:spacing w:line="340" w:lineRule="exact"/>
        <w:ind w:leftChars="623" w:left="1416" w:rightChars="373" w:right="846" w:hangingChars="1" w:hanging="3"/>
        <w:jc w:val="left"/>
        <w:rPr>
          <w:rFonts w:asciiTheme="minorEastAsia" w:hAnsiTheme="minorEastAsia"/>
          <w:sz w:val="24"/>
          <w:szCs w:val="24"/>
        </w:rPr>
      </w:pPr>
      <w:r>
        <w:rPr>
          <w:rFonts w:asciiTheme="minorEastAsia" w:hAnsiTheme="minorEastAsia" w:hint="eastAsia"/>
          <w:kern w:val="0"/>
          <w:sz w:val="24"/>
          <w:szCs w:val="24"/>
        </w:rPr>
        <w:t>新型コロナウイルス感染症に係る感染拡大防止対策の徹底について（</w:t>
      </w:r>
      <w:r w:rsidR="00A115EA">
        <w:rPr>
          <w:rFonts w:asciiTheme="minorEastAsia" w:hAnsiTheme="minorEastAsia" w:hint="eastAsia"/>
          <w:kern w:val="0"/>
          <w:sz w:val="24"/>
          <w:szCs w:val="24"/>
        </w:rPr>
        <w:t>医療機関を退院した施設入所者</w:t>
      </w:r>
      <w:r>
        <w:rPr>
          <w:rFonts w:asciiTheme="minorEastAsia" w:hAnsiTheme="minorEastAsia" w:hint="eastAsia"/>
          <w:kern w:val="0"/>
          <w:sz w:val="24"/>
          <w:szCs w:val="24"/>
        </w:rPr>
        <w:t>の事例）</w:t>
      </w:r>
    </w:p>
    <w:p w14:paraId="036AB153" w14:textId="77777777" w:rsidR="00676D1F" w:rsidRPr="001E3F57" w:rsidRDefault="00676D1F" w:rsidP="0044294C">
      <w:pPr>
        <w:spacing w:line="340" w:lineRule="exact"/>
        <w:rPr>
          <w:rFonts w:asciiTheme="minorEastAsia" w:hAnsiTheme="minorEastAsia"/>
          <w:sz w:val="24"/>
          <w:szCs w:val="24"/>
        </w:rPr>
      </w:pPr>
    </w:p>
    <w:p w14:paraId="2C2D0BBE" w14:textId="77777777" w:rsidR="001E3F57" w:rsidRPr="00B97748" w:rsidRDefault="001E3F57" w:rsidP="0044294C">
      <w:pPr>
        <w:spacing w:line="340" w:lineRule="exact"/>
        <w:rPr>
          <w:rFonts w:asciiTheme="minorEastAsia" w:hAnsiTheme="minorEastAsia"/>
          <w:sz w:val="24"/>
          <w:szCs w:val="24"/>
        </w:rPr>
      </w:pPr>
    </w:p>
    <w:p w14:paraId="76CD1978" w14:textId="2E9EA2CA" w:rsidR="00E12A63" w:rsidRDefault="00E12A63" w:rsidP="0044294C">
      <w:pPr>
        <w:spacing w:beforeLines="20" w:before="77" w:line="340" w:lineRule="exact"/>
        <w:ind w:firstLineChars="100" w:firstLine="257"/>
        <w:rPr>
          <w:rFonts w:asciiTheme="minorEastAsia" w:hAnsiTheme="minorEastAsia"/>
          <w:sz w:val="24"/>
          <w:szCs w:val="24"/>
        </w:rPr>
      </w:pPr>
      <w:r>
        <w:rPr>
          <w:rFonts w:asciiTheme="minorEastAsia" w:hAnsiTheme="minorEastAsia" w:hint="eastAsia"/>
          <w:sz w:val="24"/>
          <w:szCs w:val="24"/>
        </w:rPr>
        <w:t>平素は、本県</w:t>
      </w:r>
      <w:r w:rsidR="00704BCC">
        <w:rPr>
          <w:rFonts w:asciiTheme="minorEastAsia" w:hAnsiTheme="minorEastAsia" w:hint="eastAsia"/>
          <w:sz w:val="24"/>
          <w:szCs w:val="24"/>
        </w:rPr>
        <w:t>の高齢者福祉</w:t>
      </w:r>
      <w:r>
        <w:rPr>
          <w:rFonts w:asciiTheme="minorEastAsia" w:hAnsiTheme="minorEastAsia" w:hint="eastAsia"/>
          <w:sz w:val="24"/>
          <w:szCs w:val="24"/>
        </w:rPr>
        <w:t>行政の推進に</w:t>
      </w:r>
      <w:r w:rsidR="00046C94">
        <w:rPr>
          <w:rFonts w:asciiTheme="minorEastAsia" w:hAnsiTheme="minorEastAsia" w:hint="eastAsia"/>
          <w:sz w:val="24"/>
          <w:szCs w:val="24"/>
        </w:rPr>
        <w:t>御理解</w:t>
      </w:r>
      <w:r>
        <w:rPr>
          <w:rFonts w:asciiTheme="minorEastAsia" w:hAnsiTheme="minorEastAsia" w:hint="eastAsia"/>
          <w:sz w:val="24"/>
          <w:szCs w:val="24"/>
        </w:rPr>
        <w:t>と</w:t>
      </w:r>
      <w:r w:rsidR="00046C94">
        <w:rPr>
          <w:rFonts w:asciiTheme="minorEastAsia" w:hAnsiTheme="minorEastAsia" w:hint="eastAsia"/>
          <w:sz w:val="24"/>
          <w:szCs w:val="24"/>
        </w:rPr>
        <w:t>御協力</w:t>
      </w:r>
      <w:r>
        <w:rPr>
          <w:rFonts w:asciiTheme="minorEastAsia" w:hAnsiTheme="minorEastAsia" w:hint="eastAsia"/>
          <w:sz w:val="24"/>
          <w:szCs w:val="24"/>
        </w:rPr>
        <w:t>をいただき厚く</w:t>
      </w:r>
      <w:r w:rsidR="001544AA">
        <w:rPr>
          <w:rFonts w:asciiTheme="minorEastAsia" w:hAnsiTheme="minorEastAsia" w:hint="eastAsia"/>
          <w:sz w:val="24"/>
          <w:szCs w:val="24"/>
        </w:rPr>
        <w:t>御</w:t>
      </w:r>
      <w:r>
        <w:rPr>
          <w:rFonts w:asciiTheme="minorEastAsia" w:hAnsiTheme="minorEastAsia" w:hint="eastAsia"/>
          <w:sz w:val="24"/>
          <w:szCs w:val="24"/>
        </w:rPr>
        <w:t>礼申し上げます。</w:t>
      </w:r>
    </w:p>
    <w:p w14:paraId="25FB89F1" w14:textId="73B51194" w:rsidR="005869CA" w:rsidRPr="005869CA" w:rsidRDefault="005879EA" w:rsidP="005869CA">
      <w:pPr>
        <w:spacing w:beforeLines="20" w:before="77" w:line="340" w:lineRule="exact"/>
        <w:ind w:firstLineChars="100" w:firstLine="257"/>
        <w:rPr>
          <w:rFonts w:asciiTheme="minorEastAsia" w:hAnsiTheme="minorEastAsia"/>
          <w:sz w:val="24"/>
          <w:szCs w:val="24"/>
        </w:rPr>
      </w:pPr>
      <w:r>
        <w:rPr>
          <w:rFonts w:asciiTheme="minorEastAsia" w:hAnsiTheme="minorEastAsia" w:hint="eastAsia"/>
          <w:sz w:val="24"/>
          <w:szCs w:val="24"/>
        </w:rPr>
        <w:t>先般</w:t>
      </w:r>
      <w:r w:rsidR="00A115EA">
        <w:rPr>
          <w:rFonts w:asciiTheme="minorEastAsia" w:hAnsiTheme="minorEastAsia" w:hint="eastAsia"/>
          <w:sz w:val="24"/>
          <w:szCs w:val="24"/>
        </w:rPr>
        <w:t>、高齢者福祉施設の入所者が一時的に入院していた医療機関において新型コロナウイルス感染症が発生し</w:t>
      </w:r>
      <w:r>
        <w:rPr>
          <w:rFonts w:asciiTheme="minorEastAsia" w:hAnsiTheme="minorEastAsia" w:hint="eastAsia"/>
          <w:sz w:val="24"/>
          <w:szCs w:val="24"/>
        </w:rPr>
        <w:t>（当該入所者は濃厚接触</w:t>
      </w:r>
      <w:r w:rsidR="005869CA">
        <w:rPr>
          <w:rFonts w:asciiTheme="minorEastAsia" w:hAnsiTheme="minorEastAsia" w:hint="eastAsia"/>
          <w:sz w:val="24"/>
          <w:szCs w:val="24"/>
        </w:rPr>
        <w:t>非該当）</w:t>
      </w:r>
      <w:r w:rsidR="00A115EA">
        <w:rPr>
          <w:rFonts w:asciiTheme="minorEastAsia" w:hAnsiTheme="minorEastAsia" w:hint="eastAsia"/>
          <w:sz w:val="24"/>
          <w:szCs w:val="24"/>
        </w:rPr>
        <w:t>、</w:t>
      </w:r>
      <w:r w:rsidR="005869CA">
        <w:rPr>
          <w:rFonts w:asciiTheme="minorEastAsia" w:hAnsiTheme="minorEastAsia" w:hint="eastAsia"/>
          <w:sz w:val="24"/>
          <w:szCs w:val="24"/>
        </w:rPr>
        <w:t>その後、</w:t>
      </w:r>
      <w:r w:rsidR="00A115EA">
        <w:rPr>
          <w:rFonts w:asciiTheme="minorEastAsia" w:hAnsiTheme="minorEastAsia" w:hint="eastAsia"/>
          <w:sz w:val="24"/>
          <w:szCs w:val="24"/>
        </w:rPr>
        <w:t>退院</w:t>
      </w:r>
      <w:r w:rsidR="005869CA">
        <w:rPr>
          <w:rFonts w:asciiTheme="minorEastAsia" w:hAnsiTheme="minorEastAsia" w:hint="eastAsia"/>
          <w:sz w:val="24"/>
          <w:szCs w:val="24"/>
        </w:rPr>
        <w:t>し、施設に</w:t>
      </w:r>
      <w:r>
        <w:rPr>
          <w:rFonts w:asciiTheme="minorEastAsia" w:hAnsiTheme="minorEastAsia" w:hint="eastAsia"/>
          <w:sz w:val="24"/>
          <w:szCs w:val="24"/>
        </w:rPr>
        <w:t>再入所した後に、発熱等の症状があり、検査の結果、陽性が確認される</w:t>
      </w:r>
      <w:r w:rsidR="005869CA">
        <w:rPr>
          <w:rFonts w:asciiTheme="minorEastAsia" w:hAnsiTheme="minorEastAsia" w:hint="eastAsia"/>
          <w:sz w:val="24"/>
          <w:szCs w:val="24"/>
        </w:rPr>
        <w:t>事例が</w:t>
      </w:r>
      <w:r w:rsidR="001544AA">
        <w:rPr>
          <w:rFonts w:asciiTheme="minorEastAsia" w:hAnsiTheme="minorEastAsia" w:hint="eastAsia"/>
          <w:sz w:val="24"/>
          <w:szCs w:val="24"/>
        </w:rPr>
        <w:t>あり</w:t>
      </w:r>
      <w:r w:rsidR="005869CA">
        <w:rPr>
          <w:rFonts w:asciiTheme="minorEastAsia" w:hAnsiTheme="minorEastAsia" w:hint="eastAsia"/>
          <w:sz w:val="24"/>
          <w:szCs w:val="24"/>
        </w:rPr>
        <w:t>ました。</w:t>
      </w:r>
    </w:p>
    <w:p w14:paraId="7F84722C" w14:textId="551B3A5A" w:rsidR="009033D1" w:rsidRDefault="005879EA" w:rsidP="0006601C">
      <w:pPr>
        <w:spacing w:beforeLines="20" w:before="77" w:line="340" w:lineRule="exact"/>
        <w:ind w:firstLineChars="100" w:firstLine="257"/>
        <w:rPr>
          <w:rFonts w:asciiTheme="minorEastAsia" w:hAnsiTheme="minorEastAsia"/>
          <w:sz w:val="24"/>
          <w:szCs w:val="24"/>
        </w:rPr>
      </w:pPr>
      <w:r>
        <w:rPr>
          <w:rFonts w:asciiTheme="minorEastAsia" w:hAnsiTheme="minorEastAsia" w:hint="eastAsia"/>
          <w:sz w:val="24"/>
          <w:szCs w:val="24"/>
        </w:rPr>
        <w:t>今回の事例では、施設の判断で</w:t>
      </w:r>
      <w:r w:rsidR="005869CA">
        <w:rPr>
          <w:rFonts w:asciiTheme="minorEastAsia" w:hAnsiTheme="minorEastAsia" w:hint="eastAsia"/>
          <w:sz w:val="24"/>
          <w:szCs w:val="24"/>
        </w:rPr>
        <w:t>念のため</w:t>
      </w:r>
      <w:r w:rsidR="00565C83">
        <w:rPr>
          <w:rFonts w:asciiTheme="minorEastAsia" w:hAnsiTheme="minorEastAsia" w:hint="eastAsia"/>
          <w:sz w:val="24"/>
          <w:szCs w:val="24"/>
        </w:rPr>
        <w:t>退院後２週間は</w:t>
      </w:r>
      <w:r w:rsidR="005869CA">
        <w:rPr>
          <w:rFonts w:asciiTheme="minorEastAsia" w:hAnsiTheme="minorEastAsia" w:hint="eastAsia"/>
          <w:sz w:val="24"/>
          <w:szCs w:val="24"/>
        </w:rPr>
        <w:t>個室</w:t>
      </w:r>
      <w:r w:rsidR="001544AA">
        <w:rPr>
          <w:rFonts w:asciiTheme="minorEastAsia" w:hAnsiTheme="minorEastAsia" w:hint="eastAsia"/>
          <w:sz w:val="24"/>
          <w:szCs w:val="24"/>
        </w:rPr>
        <w:t>管理による</w:t>
      </w:r>
      <w:r w:rsidR="005869CA">
        <w:rPr>
          <w:rFonts w:asciiTheme="minorEastAsia" w:hAnsiTheme="minorEastAsia" w:hint="eastAsia"/>
          <w:sz w:val="24"/>
          <w:szCs w:val="24"/>
        </w:rPr>
        <w:t>対応</w:t>
      </w:r>
      <w:r w:rsidR="001544AA">
        <w:rPr>
          <w:rFonts w:asciiTheme="minorEastAsia" w:hAnsiTheme="minorEastAsia" w:hint="eastAsia"/>
          <w:sz w:val="24"/>
          <w:szCs w:val="24"/>
        </w:rPr>
        <w:t>がな</w:t>
      </w:r>
      <w:r w:rsidR="005869CA">
        <w:rPr>
          <w:rFonts w:asciiTheme="minorEastAsia" w:hAnsiTheme="minorEastAsia" w:hint="eastAsia"/>
          <w:sz w:val="24"/>
          <w:szCs w:val="24"/>
        </w:rPr>
        <w:t>されたことにより、現時点では施設内での感染は確認されて</w:t>
      </w:r>
      <w:r w:rsidR="001544AA">
        <w:rPr>
          <w:rFonts w:asciiTheme="minorEastAsia" w:hAnsiTheme="minorEastAsia" w:hint="eastAsia"/>
          <w:sz w:val="24"/>
          <w:szCs w:val="24"/>
        </w:rPr>
        <w:t>おらず、適切な対応が採られた事例であると考えています。</w:t>
      </w:r>
    </w:p>
    <w:p w14:paraId="1F119D0A" w14:textId="640B4BE3" w:rsidR="00BD42B8" w:rsidRDefault="00565C83" w:rsidP="00832946">
      <w:pPr>
        <w:spacing w:beforeLines="20" w:before="77" w:line="340" w:lineRule="exact"/>
        <w:ind w:firstLineChars="100" w:firstLine="257"/>
        <w:rPr>
          <w:rFonts w:asciiTheme="minorEastAsia" w:hAnsiTheme="minorEastAsia"/>
          <w:sz w:val="24"/>
          <w:szCs w:val="24"/>
        </w:rPr>
      </w:pPr>
      <w:r>
        <w:rPr>
          <w:rFonts w:asciiTheme="minorEastAsia" w:hAnsiTheme="minorEastAsia" w:hint="eastAsia"/>
          <w:sz w:val="24"/>
          <w:szCs w:val="24"/>
        </w:rPr>
        <w:t>各施設</w:t>
      </w:r>
      <w:r w:rsidR="005D7376">
        <w:rPr>
          <w:rFonts w:asciiTheme="minorEastAsia" w:hAnsiTheme="minorEastAsia" w:hint="eastAsia"/>
          <w:sz w:val="24"/>
          <w:szCs w:val="24"/>
        </w:rPr>
        <w:t>・事業所</w:t>
      </w:r>
      <w:bookmarkStart w:id="0" w:name="_GoBack"/>
      <w:bookmarkEnd w:id="0"/>
      <w:r>
        <w:rPr>
          <w:rFonts w:asciiTheme="minorEastAsia" w:hAnsiTheme="minorEastAsia" w:hint="eastAsia"/>
          <w:sz w:val="24"/>
          <w:szCs w:val="24"/>
        </w:rPr>
        <w:t>におかれましては、引き続き、厚生労働省事務連絡等に基づく感染症対策を徹底いただくとともに、</w:t>
      </w:r>
      <w:r w:rsidR="005879EA">
        <w:rPr>
          <w:rFonts w:asciiTheme="minorEastAsia" w:hAnsiTheme="minorEastAsia" w:hint="eastAsia"/>
          <w:sz w:val="24"/>
          <w:szCs w:val="24"/>
        </w:rPr>
        <w:t>感染</w:t>
      </w:r>
      <w:r w:rsidR="001544AA">
        <w:rPr>
          <w:rFonts w:asciiTheme="minorEastAsia" w:hAnsiTheme="minorEastAsia" w:hint="eastAsia"/>
          <w:sz w:val="24"/>
          <w:szCs w:val="24"/>
        </w:rPr>
        <w:t>者が発生した場合の</w:t>
      </w:r>
      <w:r w:rsidR="005879EA">
        <w:rPr>
          <w:rFonts w:asciiTheme="minorEastAsia" w:hAnsiTheme="minorEastAsia" w:hint="eastAsia"/>
          <w:sz w:val="24"/>
          <w:szCs w:val="24"/>
        </w:rPr>
        <w:t>リスク</w:t>
      </w:r>
      <w:r w:rsidR="001544AA">
        <w:rPr>
          <w:rFonts w:asciiTheme="minorEastAsia" w:hAnsiTheme="minorEastAsia" w:hint="eastAsia"/>
          <w:sz w:val="24"/>
          <w:szCs w:val="24"/>
        </w:rPr>
        <w:t>が</w:t>
      </w:r>
      <w:r w:rsidR="005879EA">
        <w:rPr>
          <w:rFonts w:asciiTheme="minorEastAsia" w:hAnsiTheme="minorEastAsia" w:hint="eastAsia"/>
          <w:sz w:val="24"/>
          <w:szCs w:val="24"/>
        </w:rPr>
        <w:t>高い</w:t>
      </w:r>
      <w:r w:rsidR="001544AA">
        <w:rPr>
          <w:rFonts w:asciiTheme="minorEastAsia" w:hAnsiTheme="minorEastAsia" w:hint="eastAsia"/>
          <w:sz w:val="24"/>
          <w:szCs w:val="24"/>
        </w:rPr>
        <w:t>とされる</w:t>
      </w:r>
      <w:r w:rsidR="005879EA">
        <w:rPr>
          <w:rFonts w:asciiTheme="minorEastAsia" w:hAnsiTheme="minorEastAsia" w:hint="eastAsia"/>
          <w:sz w:val="24"/>
          <w:szCs w:val="24"/>
        </w:rPr>
        <w:t>高齢者福祉施設においては、</w:t>
      </w:r>
      <w:r>
        <w:rPr>
          <w:rFonts w:asciiTheme="minorEastAsia" w:hAnsiTheme="minorEastAsia" w:hint="eastAsia"/>
          <w:sz w:val="24"/>
          <w:szCs w:val="24"/>
        </w:rPr>
        <w:t>感染経路</w:t>
      </w:r>
      <w:r w:rsidR="005879EA">
        <w:rPr>
          <w:rFonts w:asciiTheme="minorEastAsia" w:hAnsiTheme="minorEastAsia" w:hint="eastAsia"/>
          <w:sz w:val="24"/>
          <w:szCs w:val="24"/>
        </w:rPr>
        <w:t>の</w:t>
      </w:r>
      <w:r>
        <w:rPr>
          <w:rFonts w:asciiTheme="minorEastAsia" w:hAnsiTheme="minorEastAsia" w:hint="eastAsia"/>
          <w:sz w:val="24"/>
          <w:szCs w:val="24"/>
        </w:rPr>
        <w:t>遮断</w:t>
      </w:r>
      <w:r w:rsidR="005474B9">
        <w:rPr>
          <w:rFonts w:asciiTheme="minorEastAsia" w:hAnsiTheme="minorEastAsia" w:hint="eastAsia"/>
          <w:sz w:val="24"/>
          <w:szCs w:val="24"/>
        </w:rPr>
        <w:t>が特に重要との観点から、当該事例のような場合には、状況に応じ、</w:t>
      </w:r>
      <w:r w:rsidR="000F02FF">
        <w:rPr>
          <w:rFonts w:asciiTheme="minorEastAsia" w:hAnsiTheme="minorEastAsia" w:hint="eastAsia"/>
          <w:sz w:val="24"/>
          <w:szCs w:val="24"/>
        </w:rPr>
        <w:t>２週間</w:t>
      </w:r>
      <w:r w:rsidR="001E184A">
        <w:rPr>
          <w:rFonts w:asciiTheme="minorEastAsia" w:hAnsiTheme="minorEastAsia" w:hint="eastAsia"/>
          <w:sz w:val="24"/>
          <w:szCs w:val="24"/>
        </w:rPr>
        <w:t>は</w:t>
      </w:r>
      <w:r w:rsidR="005474B9">
        <w:rPr>
          <w:rFonts w:asciiTheme="minorEastAsia" w:hAnsiTheme="minorEastAsia" w:hint="eastAsia"/>
          <w:sz w:val="24"/>
          <w:szCs w:val="24"/>
        </w:rPr>
        <w:t>個室等で経過観察を行う、</w:t>
      </w:r>
      <w:r w:rsidR="004B6AE8">
        <w:rPr>
          <w:rFonts w:asciiTheme="minorEastAsia" w:hAnsiTheme="minorEastAsia" w:hint="eastAsia"/>
          <w:sz w:val="24"/>
          <w:szCs w:val="24"/>
        </w:rPr>
        <w:t>嘱託医</w:t>
      </w:r>
      <w:r w:rsidR="001E184A">
        <w:rPr>
          <w:rFonts w:asciiTheme="minorEastAsia" w:hAnsiTheme="minorEastAsia" w:hint="eastAsia"/>
          <w:sz w:val="24"/>
          <w:szCs w:val="24"/>
        </w:rPr>
        <w:t>と検査の必要性</w:t>
      </w:r>
      <w:r w:rsidR="00B76339">
        <w:rPr>
          <w:rFonts w:asciiTheme="minorEastAsia" w:hAnsiTheme="minorEastAsia" w:hint="eastAsia"/>
          <w:sz w:val="24"/>
          <w:szCs w:val="24"/>
        </w:rPr>
        <w:t>等</w:t>
      </w:r>
      <w:r w:rsidR="001E184A">
        <w:rPr>
          <w:rFonts w:asciiTheme="minorEastAsia" w:hAnsiTheme="minorEastAsia" w:hint="eastAsia"/>
          <w:sz w:val="24"/>
          <w:szCs w:val="24"/>
        </w:rPr>
        <w:t>を相談する等</w:t>
      </w:r>
      <w:r w:rsidR="00B76339">
        <w:rPr>
          <w:rFonts w:asciiTheme="minorEastAsia" w:hAnsiTheme="minorEastAsia" w:hint="eastAsia"/>
          <w:sz w:val="24"/>
          <w:szCs w:val="24"/>
        </w:rPr>
        <w:t>、必要な</w:t>
      </w:r>
      <w:r w:rsidR="001E184A">
        <w:rPr>
          <w:rFonts w:asciiTheme="minorEastAsia" w:hAnsiTheme="minorEastAsia" w:hint="eastAsia"/>
          <w:sz w:val="24"/>
          <w:szCs w:val="24"/>
        </w:rPr>
        <w:t>対応を講じていただきますようお願いします。</w:t>
      </w:r>
    </w:p>
    <w:p w14:paraId="3D72F198" w14:textId="55CF998F" w:rsidR="00CD2E12" w:rsidRDefault="005879EA" w:rsidP="0006601C">
      <w:pPr>
        <w:spacing w:beforeLines="20" w:before="77" w:line="340" w:lineRule="exact"/>
        <w:ind w:firstLineChars="100" w:firstLine="257"/>
        <w:rPr>
          <w:rFonts w:asciiTheme="minorEastAsia" w:hAnsiTheme="minorEastAsia"/>
          <w:sz w:val="24"/>
          <w:szCs w:val="24"/>
        </w:rPr>
      </w:pPr>
      <w:r>
        <w:rPr>
          <w:rFonts w:asciiTheme="minorEastAsia" w:hAnsiTheme="minorEastAsia" w:hint="eastAsia"/>
          <w:sz w:val="24"/>
          <w:szCs w:val="24"/>
        </w:rPr>
        <w:t>なお、感染症</w:t>
      </w:r>
      <w:r w:rsidR="001E184A">
        <w:rPr>
          <w:rFonts w:asciiTheme="minorEastAsia" w:hAnsiTheme="minorEastAsia" w:hint="eastAsia"/>
          <w:sz w:val="24"/>
          <w:szCs w:val="24"/>
        </w:rPr>
        <w:t>対策に係る支援については、</w:t>
      </w:r>
      <w:r w:rsidR="00CD2E12">
        <w:rPr>
          <w:rFonts w:asciiTheme="minorEastAsia" w:hAnsiTheme="minorEastAsia" w:hint="eastAsia"/>
          <w:sz w:val="24"/>
          <w:szCs w:val="24"/>
        </w:rPr>
        <w:t>各市町で実施している簡易陰圧装置・換気設備の設置の補助のほか、</w:t>
      </w:r>
      <w:r w:rsidR="00001540">
        <w:rPr>
          <w:rFonts w:asciiTheme="minorEastAsia" w:hAnsiTheme="minorEastAsia" w:hint="eastAsia"/>
          <w:sz w:val="24"/>
          <w:szCs w:val="24"/>
        </w:rPr>
        <w:t>感染症対策を徹底した上でサービスを提供するために必要なかかり増し経費の補助を</w:t>
      </w:r>
      <w:r w:rsidR="005F4E8D">
        <w:rPr>
          <w:rFonts w:asciiTheme="minorEastAsia" w:hAnsiTheme="minorEastAsia" w:hint="eastAsia"/>
          <w:sz w:val="24"/>
          <w:szCs w:val="24"/>
        </w:rPr>
        <w:t>「兵庫県新型コロナウイルス感染症緊急包括支援事業（介護分）について（令和２年８月３日付け高第1011号の12）</w:t>
      </w:r>
      <w:r w:rsidR="00001540">
        <w:rPr>
          <w:rFonts w:asciiTheme="minorEastAsia" w:hAnsiTheme="minorEastAsia" w:hint="eastAsia"/>
          <w:sz w:val="24"/>
          <w:szCs w:val="24"/>
        </w:rPr>
        <w:t>」により</w:t>
      </w:r>
      <w:r w:rsidR="00847FF6">
        <w:rPr>
          <w:rFonts w:asciiTheme="minorEastAsia" w:hAnsiTheme="minorEastAsia" w:hint="eastAsia"/>
          <w:sz w:val="24"/>
          <w:szCs w:val="24"/>
        </w:rPr>
        <w:t>御案内</w:t>
      </w:r>
      <w:r w:rsidR="005F4E8D">
        <w:rPr>
          <w:rFonts w:asciiTheme="minorEastAsia" w:hAnsiTheme="minorEastAsia" w:hint="eastAsia"/>
          <w:sz w:val="24"/>
          <w:szCs w:val="24"/>
        </w:rPr>
        <w:t>しておりますので、積極的に</w:t>
      </w:r>
      <w:r w:rsidR="00847FF6">
        <w:rPr>
          <w:rFonts w:asciiTheme="minorEastAsia" w:hAnsiTheme="minorEastAsia" w:hint="eastAsia"/>
          <w:sz w:val="24"/>
          <w:szCs w:val="24"/>
        </w:rPr>
        <w:t>御活用</w:t>
      </w:r>
      <w:r w:rsidR="005F4E8D">
        <w:rPr>
          <w:rFonts w:asciiTheme="minorEastAsia" w:hAnsiTheme="minorEastAsia" w:hint="eastAsia"/>
          <w:sz w:val="24"/>
          <w:szCs w:val="24"/>
        </w:rPr>
        <w:t>ください。</w:t>
      </w:r>
    </w:p>
    <w:p w14:paraId="27CBBC6C" w14:textId="08AA8CA5" w:rsidR="005879EA" w:rsidRPr="005879EA" w:rsidRDefault="00847FF6" w:rsidP="0006601C">
      <w:pPr>
        <w:spacing w:beforeLines="20" w:before="77" w:line="340" w:lineRule="exact"/>
        <w:rPr>
          <w:rFonts w:asciiTheme="minorEastAsia" w:hAnsiTheme="minorEastAsia"/>
          <w:sz w:val="24"/>
          <w:szCs w:val="24"/>
        </w:rPr>
      </w:pPr>
      <w:r>
        <w:rPr>
          <w:rFonts w:asciiTheme="minorEastAsia" w:hAnsiTheme="minorEastAsia" w:hint="eastAsia"/>
          <w:sz w:val="24"/>
          <w:szCs w:val="24"/>
        </w:rPr>
        <w:t xml:space="preserve">（掲載ホームページ　</w:t>
      </w:r>
      <w:r w:rsidRPr="00BA636B">
        <w:t>http://web.pref.hyogo.lg.jp/kf05/0uenhaken.html</w:t>
      </w:r>
      <w:r w:rsidR="005F4E8D" w:rsidRPr="00704BCC">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3637A164" wp14:editId="369905E5">
                <wp:simplePos x="0" y="0"/>
                <wp:positionH relativeFrom="column">
                  <wp:posOffset>2630170</wp:posOffset>
                </wp:positionH>
                <wp:positionV relativeFrom="paragraph">
                  <wp:posOffset>601345</wp:posOffset>
                </wp:positionV>
                <wp:extent cx="3181350" cy="9810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81075"/>
                        </a:xfrm>
                        <a:prstGeom prst="rect">
                          <a:avLst/>
                        </a:prstGeom>
                        <a:solidFill>
                          <a:srgbClr val="FFFFFF"/>
                        </a:solidFill>
                        <a:ln w="9525">
                          <a:solidFill>
                            <a:srgbClr val="000000"/>
                          </a:solidFill>
                          <a:miter lim="800000"/>
                          <a:headEnd/>
                          <a:tailEnd/>
                        </a:ln>
                      </wps:spPr>
                      <wps:txbx>
                        <w:txbxContent>
                          <w:p w14:paraId="7A916E7C" w14:textId="77777777" w:rsidR="006D5687" w:rsidRPr="002F2A24" w:rsidRDefault="006D5687" w:rsidP="006D5687">
                            <w:pPr>
                              <w:spacing w:line="300" w:lineRule="exact"/>
                              <w:rPr>
                                <w:rFonts w:ascii="ＭＳ 明朝" w:hAnsi="ＭＳ 明朝"/>
                                <w:sz w:val="24"/>
                              </w:rPr>
                            </w:pPr>
                            <w:r w:rsidRPr="002F2A24">
                              <w:rPr>
                                <w:rFonts w:ascii="ＭＳ 明朝" w:hAnsi="ＭＳ 明朝" w:hint="eastAsia"/>
                                <w:sz w:val="24"/>
                              </w:rPr>
                              <w:t>高齢政策課介護基盤整備班</w:t>
                            </w:r>
                          </w:p>
                          <w:p w14:paraId="3848766B" w14:textId="77777777" w:rsidR="006D5687" w:rsidRDefault="006D5687" w:rsidP="006D5687">
                            <w:pPr>
                              <w:spacing w:line="300" w:lineRule="exact"/>
                              <w:rPr>
                                <w:rFonts w:ascii="ＭＳ 明朝" w:hAnsi="ＭＳ 明朝"/>
                                <w:sz w:val="24"/>
                              </w:rPr>
                            </w:pPr>
                            <w:r w:rsidRPr="002F2A24">
                              <w:rPr>
                                <w:rFonts w:ascii="ＭＳ 明朝" w:hAnsi="ＭＳ 明朝" w:hint="eastAsia"/>
                                <w:sz w:val="24"/>
                              </w:rPr>
                              <w:t>電話（代表）：</w:t>
                            </w:r>
                            <w:r w:rsidRPr="002F2A24">
                              <w:rPr>
                                <w:rFonts w:ascii="ＭＳ 明朝" w:hAnsi="ＭＳ 明朝"/>
                                <w:sz w:val="24"/>
                              </w:rPr>
                              <w:t>078-</w:t>
                            </w:r>
                            <w:r>
                              <w:rPr>
                                <w:rFonts w:ascii="ＭＳ 明朝" w:hAnsi="ＭＳ 明朝" w:hint="eastAsia"/>
                                <w:sz w:val="24"/>
                              </w:rPr>
                              <w:t>341-7711</w:t>
                            </w:r>
                          </w:p>
                          <w:p w14:paraId="4EF3CBF3" w14:textId="77777777" w:rsidR="006D5687" w:rsidRDefault="006D5687" w:rsidP="006D5687">
                            <w:pPr>
                              <w:spacing w:line="300" w:lineRule="exact"/>
                              <w:rPr>
                                <w:rFonts w:ascii="ＭＳ 明朝" w:hAnsi="ＭＳ 明朝"/>
                                <w:sz w:val="24"/>
                              </w:rPr>
                            </w:pPr>
                            <w:r>
                              <w:rPr>
                                <w:rFonts w:ascii="ＭＳ 明朝" w:hAnsi="ＭＳ 明朝" w:hint="eastAsia"/>
                                <w:sz w:val="24"/>
                              </w:rPr>
                              <w:t>通所系、訪問系：3107、2944、2945、2733</w:t>
                            </w:r>
                          </w:p>
                          <w:p w14:paraId="79E40463" w14:textId="77777777" w:rsidR="006D5687" w:rsidRPr="002F2A24" w:rsidRDefault="006D5687" w:rsidP="006D5687">
                            <w:pPr>
                              <w:spacing w:line="300" w:lineRule="exact"/>
                              <w:rPr>
                                <w:rFonts w:ascii="ＭＳ 明朝" w:hAnsi="ＭＳ 明朝"/>
                                <w:sz w:val="24"/>
                              </w:rPr>
                            </w:pPr>
                            <w:r>
                              <w:rPr>
                                <w:rFonts w:ascii="ＭＳ 明朝" w:hAnsi="ＭＳ 明朝" w:hint="eastAsia"/>
                                <w:sz w:val="24"/>
                              </w:rPr>
                              <w:t>施設系　　　　：2950、2951、2943</w:t>
                            </w:r>
                          </w:p>
                          <w:p w14:paraId="3B89455F" w14:textId="77777777" w:rsidR="006D5687" w:rsidRPr="002F2A24" w:rsidRDefault="006D5687" w:rsidP="006D5687">
                            <w:pPr>
                              <w:spacing w:line="300" w:lineRule="exact"/>
                              <w:rPr>
                                <w:rFonts w:ascii="ＭＳ 明朝" w:hAnsi="ＭＳ 明朝"/>
                                <w:sz w:val="24"/>
                              </w:rPr>
                            </w:pPr>
                            <w:r w:rsidRPr="002F2A24">
                              <w:rPr>
                                <w:rFonts w:ascii="ＭＳ 明朝" w:hAnsi="ＭＳ 明朝"/>
                                <w:sz w:val="24"/>
                              </w:rPr>
                              <w:t>e-mail</w:t>
                            </w:r>
                            <w:r w:rsidRPr="002F2A24">
                              <w:rPr>
                                <w:rFonts w:ascii="ＭＳ 明朝" w:hAnsi="ＭＳ 明朝" w:hint="eastAsia"/>
                                <w:sz w:val="24"/>
                              </w:rPr>
                              <w:t>：</w:t>
                            </w:r>
                            <w:r w:rsidRPr="006855BA">
                              <w:rPr>
                                <w:rFonts w:ascii="ＭＳ 明朝" w:hAnsi="ＭＳ 明朝"/>
                                <w:sz w:val="24"/>
                              </w:rPr>
                              <w:t>koreiseisaku@pref.hyogo.lg.jp</w:t>
                            </w:r>
                          </w:p>
                          <w:p w14:paraId="1C372DA6" w14:textId="77777777" w:rsidR="006D5687" w:rsidRPr="001A1350" w:rsidRDefault="006D5687" w:rsidP="006D5687">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7.1pt;margin-top:47.35pt;width:250.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">
                <v:textbox inset="5.85pt,.7pt,5.85pt,.7pt">
                  <w:txbxContent>
                    <w:p w14:paraId="7A916E7C" w14:textId="77777777" w:rsidR="006D5687" w:rsidRPr="002F2A24" w:rsidRDefault="006D5687" w:rsidP="006D5687">
                      <w:pPr>
                        <w:spacing w:line="300" w:lineRule="exact"/>
                        <w:rPr>
                          <w:rFonts w:ascii="ＭＳ 明朝" w:hAnsi="ＭＳ 明朝"/>
                          <w:sz w:val="24"/>
                        </w:rPr>
                      </w:pPr>
                      <w:r w:rsidRPr="002F2A24">
                        <w:rPr>
                          <w:rFonts w:ascii="ＭＳ 明朝" w:hAnsi="ＭＳ 明朝" w:hint="eastAsia"/>
                          <w:sz w:val="24"/>
                        </w:rPr>
                        <w:t>高齢政策課介護基盤整備班</w:t>
                      </w:r>
                    </w:p>
                    <w:p w14:paraId="3848766B" w14:textId="77777777" w:rsidR="006D5687" w:rsidRDefault="006D5687" w:rsidP="006D5687">
                      <w:pPr>
                        <w:spacing w:line="300" w:lineRule="exact"/>
                        <w:rPr>
                          <w:rFonts w:ascii="ＭＳ 明朝" w:hAnsi="ＭＳ 明朝"/>
                          <w:sz w:val="24"/>
                        </w:rPr>
                      </w:pPr>
                      <w:r w:rsidRPr="002F2A24">
                        <w:rPr>
                          <w:rFonts w:ascii="ＭＳ 明朝" w:hAnsi="ＭＳ 明朝" w:hint="eastAsia"/>
                          <w:sz w:val="24"/>
                        </w:rPr>
                        <w:t>電話（代表）：</w:t>
                      </w:r>
                      <w:r w:rsidRPr="002F2A24">
                        <w:rPr>
                          <w:rFonts w:ascii="ＭＳ 明朝" w:hAnsi="ＭＳ 明朝"/>
                          <w:sz w:val="24"/>
                        </w:rPr>
                        <w:t>078-</w:t>
                      </w:r>
                      <w:r>
                        <w:rPr>
                          <w:rFonts w:ascii="ＭＳ 明朝" w:hAnsi="ＭＳ 明朝" w:hint="eastAsia"/>
                          <w:sz w:val="24"/>
                        </w:rPr>
                        <w:t>341-7711</w:t>
                      </w:r>
                    </w:p>
                    <w:p w14:paraId="4EF3CBF3" w14:textId="77777777" w:rsidR="006D5687" w:rsidRDefault="006D5687" w:rsidP="006D5687">
                      <w:pPr>
                        <w:spacing w:line="300" w:lineRule="exact"/>
                        <w:rPr>
                          <w:rFonts w:ascii="ＭＳ 明朝" w:hAnsi="ＭＳ 明朝"/>
                          <w:sz w:val="24"/>
                        </w:rPr>
                      </w:pPr>
                      <w:r>
                        <w:rPr>
                          <w:rFonts w:ascii="ＭＳ 明朝" w:hAnsi="ＭＳ 明朝" w:hint="eastAsia"/>
                          <w:sz w:val="24"/>
                        </w:rPr>
                        <w:t>通所系、訪問系：3107、2944、2945、2733</w:t>
                      </w:r>
                    </w:p>
                    <w:p w14:paraId="79E40463" w14:textId="77777777" w:rsidR="006D5687" w:rsidRPr="002F2A24" w:rsidRDefault="006D5687" w:rsidP="006D5687">
                      <w:pPr>
                        <w:spacing w:line="300" w:lineRule="exact"/>
                        <w:rPr>
                          <w:rFonts w:ascii="ＭＳ 明朝" w:hAnsi="ＭＳ 明朝"/>
                          <w:sz w:val="24"/>
                        </w:rPr>
                      </w:pPr>
                      <w:r>
                        <w:rPr>
                          <w:rFonts w:ascii="ＭＳ 明朝" w:hAnsi="ＭＳ 明朝" w:hint="eastAsia"/>
                          <w:sz w:val="24"/>
                        </w:rPr>
                        <w:t>施設系　　　　：2950、2951、2943</w:t>
                      </w:r>
                    </w:p>
                    <w:p w14:paraId="3B89455F" w14:textId="77777777" w:rsidR="006D5687" w:rsidRPr="002F2A24" w:rsidRDefault="006D5687" w:rsidP="006D5687">
                      <w:pPr>
                        <w:spacing w:line="300" w:lineRule="exact"/>
                        <w:rPr>
                          <w:rFonts w:ascii="ＭＳ 明朝" w:hAnsi="ＭＳ 明朝"/>
                          <w:sz w:val="24"/>
                        </w:rPr>
                      </w:pPr>
                      <w:r w:rsidRPr="002F2A24">
                        <w:rPr>
                          <w:rFonts w:ascii="ＭＳ 明朝" w:hAnsi="ＭＳ 明朝"/>
                          <w:sz w:val="24"/>
                        </w:rPr>
                        <w:t>e-mail</w:t>
                      </w:r>
                      <w:r w:rsidRPr="002F2A24">
                        <w:rPr>
                          <w:rFonts w:ascii="ＭＳ 明朝" w:hAnsi="ＭＳ 明朝" w:hint="eastAsia"/>
                          <w:sz w:val="24"/>
                        </w:rPr>
                        <w:t>：</w:t>
                      </w:r>
                      <w:r w:rsidRPr="006855BA">
                        <w:rPr>
                          <w:rFonts w:ascii="ＭＳ 明朝" w:hAnsi="ＭＳ 明朝"/>
                          <w:sz w:val="24"/>
                        </w:rPr>
                        <w:t>koreiseisaku@pref.hyogo.lg.jp</w:t>
                      </w:r>
                    </w:p>
                    <w:p w14:paraId="1C372DA6" w14:textId="77777777" w:rsidR="006D5687" w:rsidRPr="001A1350" w:rsidRDefault="006D5687" w:rsidP="006D5687">
                      <w:pPr>
                        <w:rPr>
                          <w:sz w:val="24"/>
                        </w:rPr>
                      </w:pPr>
                    </w:p>
                  </w:txbxContent>
                </v:textbox>
              </v:shape>
            </w:pict>
          </mc:Fallback>
        </mc:AlternateContent>
      </w:r>
      <w:r>
        <w:rPr>
          <w:rFonts w:asciiTheme="minorEastAsia" w:hAnsiTheme="minorEastAsia" w:hint="eastAsia"/>
          <w:sz w:val="24"/>
          <w:szCs w:val="24"/>
        </w:rPr>
        <w:t>）</w:t>
      </w:r>
    </w:p>
    <w:sectPr w:rsidR="005879EA" w:rsidRPr="005879EA" w:rsidSect="0030682E">
      <w:pgSz w:w="11906" w:h="16838" w:code="9"/>
      <w:pgMar w:top="1418"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087FA" w14:textId="77777777" w:rsidR="00A23420" w:rsidRDefault="00A23420" w:rsidP="00704BCC">
      <w:r>
        <w:separator/>
      </w:r>
    </w:p>
  </w:endnote>
  <w:endnote w:type="continuationSeparator" w:id="0">
    <w:p w14:paraId="1C602DC0" w14:textId="77777777" w:rsidR="00A23420" w:rsidRDefault="00A23420" w:rsidP="0070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9BE4D" w14:textId="77777777" w:rsidR="00A23420" w:rsidRDefault="00A23420" w:rsidP="00704BCC">
      <w:r>
        <w:separator/>
      </w:r>
    </w:p>
  </w:footnote>
  <w:footnote w:type="continuationSeparator" w:id="0">
    <w:p w14:paraId="07BFD9E4" w14:textId="77777777" w:rsidR="00A23420" w:rsidRDefault="00A23420" w:rsidP="00704B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坪井　宏徳">
    <w15:presenceInfo w15:providerId="AD" w15:userId="S-1-5-21-1541771364-2437677120-2137657205-13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63"/>
    <w:rsid w:val="00001540"/>
    <w:rsid w:val="00004E8A"/>
    <w:rsid w:val="00021D58"/>
    <w:rsid w:val="00030121"/>
    <w:rsid w:val="00046C94"/>
    <w:rsid w:val="00050221"/>
    <w:rsid w:val="0006601C"/>
    <w:rsid w:val="000675F3"/>
    <w:rsid w:val="00097B3B"/>
    <w:rsid w:val="000A211B"/>
    <w:rsid w:val="000D11C1"/>
    <w:rsid w:val="000D671F"/>
    <w:rsid w:val="000D7E5A"/>
    <w:rsid w:val="000F02FF"/>
    <w:rsid w:val="00107CBF"/>
    <w:rsid w:val="00115A48"/>
    <w:rsid w:val="00127F98"/>
    <w:rsid w:val="001544AA"/>
    <w:rsid w:val="00195096"/>
    <w:rsid w:val="001A245A"/>
    <w:rsid w:val="001A6355"/>
    <w:rsid w:val="001E184A"/>
    <w:rsid w:val="001E3F57"/>
    <w:rsid w:val="002A30D9"/>
    <w:rsid w:val="002A556B"/>
    <w:rsid w:val="002C3E91"/>
    <w:rsid w:val="002C7726"/>
    <w:rsid w:val="002D2F72"/>
    <w:rsid w:val="002E7E40"/>
    <w:rsid w:val="002F3926"/>
    <w:rsid w:val="0030682E"/>
    <w:rsid w:val="00315640"/>
    <w:rsid w:val="00356248"/>
    <w:rsid w:val="00386A7E"/>
    <w:rsid w:val="003E7F42"/>
    <w:rsid w:val="0040522F"/>
    <w:rsid w:val="00414B26"/>
    <w:rsid w:val="0044294C"/>
    <w:rsid w:val="004B6AE8"/>
    <w:rsid w:val="004C2811"/>
    <w:rsid w:val="004D49BE"/>
    <w:rsid w:val="0051555A"/>
    <w:rsid w:val="005474B9"/>
    <w:rsid w:val="00554FD3"/>
    <w:rsid w:val="00563058"/>
    <w:rsid w:val="00565C83"/>
    <w:rsid w:val="005869CA"/>
    <w:rsid w:val="005879EA"/>
    <w:rsid w:val="005A4C3E"/>
    <w:rsid w:val="005B2B24"/>
    <w:rsid w:val="005D7376"/>
    <w:rsid w:val="005D77E4"/>
    <w:rsid w:val="005E0F49"/>
    <w:rsid w:val="005F4E8D"/>
    <w:rsid w:val="00631B33"/>
    <w:rsid w:val="00647993"/>
    <w:rsid w:val="006544DA"/>
    <w:rsid w:val="00657982"/>
    <w:rsid w:val="00676D1F"/>
    <w:rsid w:val="00687153"/>
    <w:rsid w:val="006B6A66"/>
    <w:rsid w:val="006C39BD"/>
    <w:rsid w:val="006D5687"/>
    <w:rsid w:val="006E59C4"/>
    <w:rsid w:val="006F14B1"/>
    <w:rsid w:val="0070209F"/>
    <w:rsid w:val="00704BCC"/>
    <w:rsid w:val="007107FE"/>
    <w:rsid w:val="00713290"/>
    <w:rsid w:val="00722F90"/>
    <w:rsid w:val="0074723D"/>
    <w:rsid w:val="00765A91"/>
    <w:rsid w:val="00792277"/>
    <w:rsid w:val="007A42BC"/>
    <w:rsid w:val="007C20A4"/>
    <w:rsid w:val="007E5EC2"/>
    <w:rsid w:val="007F2EE3"/>
    <w:rsid w:val="00832946"/>
    <w:rsid w:val="00847FF6"/>
    <w:rsid w:val="00862C51"/>
    <w:rsid w:val="00885B55"/>
    <w:rsid w:val="008A6A52"/>
    <w:rsid w:val="008B7159"/>
    <w:rsid w:val="009033D1"/>
    <w:rsid w:val="009A6557"/>
    <w:rsid w:val="009E5A09"/>
    <w:rsid w:val="00A115EA"/>
    <w:rsid w:val="00A23420"/>
    <w:rsid w:val="00A353A7"/>
    <w:rsid w:val="00A71948"/>
    <w:rsid w:val="00A97B7F"/>
    <w:rsid w:val="00AC0523"/>
    <w:rsid w:val="00AF1241"/>
    <w:rsid w:val="00B36C49"/>
    <w:rsid w:val="00B616E3"/>
    <w:rsid w:val="00B76339"/>
    <w:rsid w:val="00B97748"/>
    <w:rsid w:val="00BA636B"/>
    <w:rsid w:val="00BD42B8"/>
    <w:rsid w:val="00BD665E"/>
    <w:rsid w:val="00BF6832"/>
    <w:rsid w:val="00CB091F"/>
    <w:rsid w:val="00CD2E12"/>
    <w:rsid w:val="00CE3FA2"/>
    <w:rsid w:val="00CE5985"/>
    <w:rsid w:val="00D16C2D"/>
    <w:rsid w:val="00D30E94"/>
    <w:rsid w:val="00D3357C"/>
    <w:rsid w:val="00D85A87"/>
    <w:rsid w:val="00DE4AC2"/>
    <w:rsid w:val="00E04164"/>
    <w:rsid w:val="00E04353"/>
    <w:rsid w:val="00E12A63"/>
    <w:rsid w:val="00E2666B"/>
    <w:rsid w:val="00E435CC"/>
    <w:rsid w:val="00F03355"/>
    <w:rsid w:val="00F2542A"/>
    <w:rsid w:val="00F63A14"/>
    <w:rsid w:val="00F7153B"/>
    <w:rsid w:val="00FD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1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BCC"/>
    <w:pPr>
      <w:tabs>
        <w:tab w:val="center" w:pos="4252"/>
        <w:tab w:val="right" w:pos="8504"/>
      </w:tabs>
      <w:snapToGrid w:val="0"/>
    </w:pPr>
  </w:style>
  <w:style w:type="character" w:customStyle="1" w:styleId="a4">
    <w:name w:val="ヘッダー (文字)"/>
    <w:basedOn w:val="a0"/>
    <w:link w:val="a3"/>
    <w:uiPriority w:val="99"/>
    <w:rsid w:val="00704BCC"/>
  </w:style>
  <w:style w:type="paragraph" w:styleId="a5">
    <w:name w:val="footer"/>
    <w:basedOn w:val="a"/>
    <w:link w:val="a6"/>
    <w:uiPriority w:val="99"/>
    <w:unhideWhenUsed/>
    <w:rsid w:val="00704BCC"/>
    <w:pPr>
      <w:tabs>
        <w:tab w:val="center" w:pos="4252"/>
        <w:tab w:val="right" w:pos="8504"/>
      </w:tabs>
      <w:snapToGrid w:val="0"/>
    </w:pPr>
  </w:style>
  <w:style w:type="character" w:customStyle="1" w:styleId="a6">
    <w:name w:val="フッター (文字)"/>
    <w:basedOn w:val="a0"/>
    <w:link w:val="a5"/>
    <w:uiPriority w:val="99"/>
    <w:rsid w:val="00704BCC"/>
  </w:style>
  <w:style w:type="paragraph" w:styleId="a7">
    <w:name w:val="Balloon Text"/>
    <w:basedOn w:val="a"/>
    <w:link w:val="a8"/>
    <w:uiPriority w:val="99"/>
    <w:semiHidden/>
    <w:unhideWhenUsed/>
    <w:rsid w:val="001950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509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D42B8"/>
    <w:pPr>
      <w:jc w:val="center"/>
    </w:pPr>
    <w:rPr>
      <w:rFonts w:asciiTheme="minorEastAsia" w:hAnsiTheme="minorEastAsia"/>
      <w:sz w:val="24"/>
      <w:szCs w:val="24"/>
    </w:rPr>
  </w:style>
  <w:style w:type="character" w:customStyle="1" w:styleId="aa">
    <w:name w:val="記 (文字)"/>
    <w:basedOn w:val="a0"/>
    <w:link w:val="a9"/>
    <w:uiPriority w:val="99"/>
    <w:rsid w:val="00BD42B8"/>
    <w:rPr>
      <w:rFonts w:asciiTheme="minorEastAsia" w:hAnsiTheme="minorEastAsia"/>
      <w:sz w:val="24"/>
      <w:szCs w:val="24"/>
    </w:rPr>
  </w:style>
  <w:style w:type="paragraph" w:styleId="ab">
    <w:name w:val="Closing"/>
    <w:basedOn w:val="a"/>
    <w:link w:val="ac"/>
    <w:uiPriority w:val="99"/>
    <w:unhideWhenUsed/>
    <w:rsid w:val="00BD42B8"/>
    <w:pPr>
      <w:jc w:val="right"/>
    </w:pPr>
    <w:rPr>
      <w:rFonts w:asciiTheme="minorEastAsia" w:hAnsiTheme="minorEastAsia"/>
      <w:sz w:val="24"/>
      <w:szCs w:val="24"/>
    </w:rPr>
  </w:style>
  <w:style w:type="character" w:customStyle="1" w:styleId="ac">
    <w:name w:val="結語 (文字)"/>
    <w:basedOn w:val="a0"/>
    <w:link w:val="ab"/>
    <w:uiPriority w:val="99"/>
    <w:rsid w:val="00BD42B8"/>
    <w:rPr>
      <w:rFonts w:asciiTheme="minorEastAsia" w:hAnsiTheme="minorEastAsia"/>
      <w:sz w:val="24"/>
      <w:szCs w:val="24"/>
    </w:rPr>
  </w:style>
  <w:style w:type="paragraph" w:styleId="ad">
    <w:name w:val="Revision"/>
    <w:hidden/>
    <w:uiPriority w:val="99"/>
    <w:semiHidden/>
    <w:rsid w:val="0006601C"/>
  </w:style>
  <w:style w:type="character" w:styleId="ae">
    <w:name w:val="Hyperlink"/>
    <w:basedOn w:val="a0"/>
    <w:uiPriority w:val="99"/>
    <w:unhideWhenUsed/>
    <w:rsid w:val="00847F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BCC"/>
    <w:pPr>
      <w:tabs>
        <w:tab w:val="center" w:pos="4252"/>
        <w:tab w:val="right" w:pos="8504"/>
      </w:tabs>
      <w:snapToGrid w:val="0"/>
    </w:pPr>
  </w:style>
  <w:style w:type="character" w:customStyle="1" w:styleId="a4">
    <w:name w:val="ヘッダー (文字)"/>
    <w:basedOn w:val="a0"/>
    <w:link w:val="a3"/>
    <w:uiPriority w:val="99"/>
    <w:rsid w:val="00704BCC"/>
  </w:style>
  <w:style w:type="paragraph" w:styleId="a5">
    <w:name w:val="footer"/>
    <w:basedOn w:val="a"/>
    <w:link w:val="a6"/>
    <w:uiPriority w:val="99"/>
    <w:unhideWhenUsed/>
    <w:rsid w:val="00704BCC"/>
    <w:pPr>
      <w:tabs>
        <w:tab w:val="center" w:pos="4252"/>
        <w:tab w:val="right" w:pos="8504"/>
      </w:tabs>
      <w:snapToGrid w:val="0"/>
    </w:pPr>
  </w:style>
  <w:style w:type="character" w:customStyle="1" w:styleId="a6">
    <w:name w:val="フッター (文字)"/>
    <w:basedOn w:val="a0"/>
    <w:link w:val="a5"/>
    <w:uiPriority w:val="99"/>
    <w:rsid w:val="00704BCC"/>
  </w:style>
  <w:style w:type="paragraph" w:styleId="a7">
    <w:name w:val="Balloon Text"/>
    <w:basedOn w:val="a"/>
    <w:link w:val="a8"/>
    <w:uiPriority w:val="99"/>
    <w:semiHidden/>
    <w:unhideWhenUsed/>
    <w:rsid w:val="001950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509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D42B8"/>
    <w:pPr>
      <w:jc w:val="center"/>
    </w:pPr>
    <w:rPr>
      <w:rFonts w:asciiTheme="minorEastAsia" w:hAnsiTheme="minorEastAsia"/>
      <w:sz w:val="24"/>
      <w:szCs w:val="24"/>
    </w:rPr>
  </w:style>
  <w:style w:type="character" w:customStyle="1" w:styleId="aa">
    <w:name w:val="記 (文字)"/>
    <w:basedOn w:val="a0"/>
    <w:link w:val="a9"/>
    <w:uiPriority w:val="99"/>
    <w:rsid w:val="00BD42B8"/>
    <w:rPr>
      <w:rFonts w:asciiTheme="minorEastAsia" w:hAnsiTheme="minorEastAsia"/>
      <w:sz w:val="24"/>
      <w:szCs w:val="24"/>
    </w:rPr>
  </w:style>
  <w:style w:type="paragraph" w:styleId="ab">
    <w:name w:val="Closing"/>
    <w:basedOn w:val="a"/>
    <w:link w:val="ac"/>
    <w:uiPriority w:val="99"/>
    <w:unhideWhenUsed/>
    <w:rsid w:val="00BD42B8"/>
    <w:pPr>
      <w:jc w:val="right"/>
    </w:pPr>
    <w:rPr>
      <w:rFonts w:asciiTheme="minorEastAsia" w:hAnsiTheme="minorEastAsia"/>
      <w:sz w:val="24"/>
      <w:szCs w:val="24"/>
    </w:rPr>
  </w:style>
  <w:style w:type="character" w:customStyle="1" w:styleId="ac">
    <w:name w:val="結語 (文字)"/>
    <w:basedOn w:val="a0"/>
    <w:link w:val="ab"/>
    <w:uiPriority w:val="99"/>
    <w:rsid w:val="00BD42B8"/>
    <w:rPr>
      <w:rFonts w:asciiTheme="minorEastAsia" w:hAnsiTheme="minorEastAsia"/>
      <w:sz w:val="24"/>
      <w:szCs w:val="24"/>
    </w:rPr>
  </w:style>
  <w:style w:type="paragraph" w:styleId="ad">
    <w:name w:val="Revision"/>
    <w:hidden/>
    <w:uiPriority w:val="99"/>
    <w:semiHidden/>
    <w:rsid w:val="0006601C"/>
  </w:style>
  <w:style w:type="character" w:styleId="ae">
    <w:name w:val="Hyperlink"/>
    <w:basedOn w:val="a0"/>
    <w:uiPriority w:val="99"/>
    <w:unhideWhenUsed/>
    <w:rsid w:val="00847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E513-8259-408C-B935-A7C9C729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3</cp:revision>
  <cp:lastPrinted>2020-08-07T04:29:00Z</cp:lastPrinted>
  <dcterms:created xsi:type="dcterms:W3CDTF">2020-08-07T08:31:00Z</dcterms:created>
  <dcterms:modified xsi:type="dcterms:W3CDTF">2020-08-07T09:22:00Z</dcterms:modified>
</cp:coreProperties>
</file>